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按照《中国共产党发展党员工作细则》有关规定，</w:t>
      </w:r>
      <w:r>
        <w:rPr>
          <w:rFonts w:hint="eastAsia" w:ascii="宋体" w:hAnsi="宋体" w:eastAsia="宋体" w:cs="宋体"/>
          <w:sz w:val="28"/>
          <w:szCs w:val="28"/>
        </w:rPr>
        <w:t>根据学院党委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近期</w:t>
      </w:r>
      <w:r>
        <w:rPr>
          <w:rFonts w:hint="eastAsia" w:ascii="宋体" w:hAnsi="宋体" w:eastAsia="宋体" w:cs="宋体"/>
          <w:sz w:val="28"/>
          <w:szCs w:val="28"/>
        </w:rPr>
        <w:t>工作安排，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各学生党支部近期认真开展</w:t>
      </w:r>
      <w:r>
        <w:rPr>
          <w:rFonts w:hint="eastAsia" w:ascii="宋体" w:hAnsi="宋体" w:eastAsia="宋体" w:cs="宋体"/>
          <w:sz w:val="28"/>
          <w:szCs w:val="28"/>
        </w:rPr>
        <w:t>我院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“推优入党”工作。经过各党支部支委会充分讨论后，征求各班主任、指导老师和导师意见，确定候选人名单并在各团支部进行民主测评后，报院党委会议审批，同意法学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1701班胡弘珏等32位同学列为人文学院发展对象（名单如下）。如有异议，请在10月21日前向学院反映，电话：0791—83828826，13667007667。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中共江西农业大学人文与公共管理学院委员会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2020年10月14日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tbl>
      <w:tblPr>
        <w:tblStyle w:val="3"/>
        <w:tblW w:w="86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53"/>
        <w:gridCol w:w="1260"/>
        <w:gridCol w:w="1473"/>
        <w:gridCol w:w="2433"/>
        <w:gridCol w:w="17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20" w:firstLineChars="1100"/>
              <w:jc w:val="both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人文与公共管理学院发展对象名单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胡弘珏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2017/11/13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2018/5/23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马恺妮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音学1701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音学1702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2019/5/17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公管1801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2019/5/16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音学1801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音学1801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音学1801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18级教经管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18级教经管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研究生党支部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57091"/>
    <w:rsid w:val="01D34437"/>
    <w:rsid w:val="04C57091"/>
    <w:rsid w:val="29926737"/>
    <w:rsid w:val="428E06FA"/>
    <w:rsid w:val="4439074B"/>
    <w:rsid w:val="4FB02ED8"/>
    <w:rsid w:val="5F536F7F"/>
    <w:rsid w:val="61AB2C6D"/>
    <w:rsid w:val="6736137F"/>
    <w:rsid w:val="680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240" w:beforeLines="0" w:beforeAutospacing="0" w:after="240" w:afterLines="0" w:afterAutospacing="0" w:line="440" w:lineRule="exact"/>
      <w:ind w:firstLine="0" w:firstLineChars="0"/>
      <w:jc w:val="left"/>
      <w:outlineLvl w:val="0"/>
    </w:pPr>
    <w:rPr>
      <w:rFonts w:ascii="Times New Roman" w:hAnsi="Times New Roman" w:eastAsia="黑体"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Times New Roman" w:hAnsi="Times New Roman" w:eastAsia="黑体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2019-10-15T09:19:00Z</dcterms:created>
  <dc:creator>Administrator</dc:creator>
  <cp:lastModifiedBy>杨峰</cp:lastModifiedBy>
  <cp:lastPrinted>2020-10-15T11:54:00Z</cp:lastPrinted>
  <dcterms:modified xsi:type="dcterms:W3CDTF">2020-10-15T12:11:49Z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